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A25D0" w14:textId="04ACE465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4B4151F7" w14:textId="6AA9C97F" w:rsidR="002D3543" w:rsidRDefault="002D3543" w:rsidP="00E27F5F">
      <w:pPr>
        <w:jc w:val="center"/>
        <w:rPr>
          <w:b/>
          <w:bCs/>
        </w:rPr>
      </w:pPr>
    </w:p>
    <w:p w14:paraId="0EA3F8F6" w14:textId="075B6376" w:rsidR="002D3543" w:rsidRDefault="002D3543" w:rsidP="00E27F5F">
      <w:pPr>
        <w:jc w:val="center"/>
        <w:rPr>
          <w:b/>
          <w:bCs/>
        </w:rPr>
      </w:pPr>
    </w:p>
    <w:p w14:paraId="58036721" w14:textId="77777777" w:rsidR="006C091C" w:rsidRDefault="006C091C" w:rsidP="00E27F5F">
      <w:pPr>
        <w:jc w:val="center"/>
        <w:rPr>
          <w:b/>
          <w:bCs/>
        </w:rPr>
      </w:pPr>
      <w:bookmarkStart w:id="0" w:name="_GoBack"/>
      <w:bookmarkEnd w:id="0"/>
    </w:p>
    <w:p w14:paraId="46316C70" w14:textId="09458664" w:rsidR="00E27F5F" w:rsidRDefault="00E27F5F" w:rsidP="00E27F5F">
      <w:pPr>
        <w:jc w:val="center"/>
        <w:rPr>
          <w:b/>
          <w:bCs/>
        </w:rPr>
      </w:pPr>
      <w:r w:rsidRPr="00530094">
        <w:rPr>
          <w:b/>
          <w:bCs/>
        </w:rPr>
        <w:t>EXPOSICIÓN DE MOTIVOS</w:t>
      </w:r>
      <w:r>
        <w:rPr>
          <w:b/>
          <w:bCs/>
        </w:rPr>
        <w:t>.</w:t>
      </w:r>
    </w:p>
    <w:p w14:paraId="532B320A" w14:textId="23F24DF1" w:rsidR="00E27F5F" w:rsidRDefault="00E27F5F" w:rsidP="00E27F5F">
      <w:pPr>
        <w:jc w:val="center"/>
        <w:rPr>
          <w:b/>
          <w:bCs/>
        </w:rPr>
      </w:pPr>
    </w:p>
    <w:p w14:paraId="21A4EEE5" w14:textId="77777777" w:rsidR="002D3543" w:rsidRPr="00530094" w:rsidRDefault="002D3543" w:rsidP="00E27F5F">
      <w:pPr>
        <w:jc w:val="center"/>
        <w:rPr>
          <w:b/>
          <w:bCs/>
        </w:rPr>
      </w:pPr>
    </w:p>
    <w:p w14:paraId="7119D010" w14:textId="77777777" w:rsidR="00E27F5F" w:rsidRPr="00530094" w:rsidRDefault="00E27F5F" w:rsidP="00E27F5F">
      <w:pPr>
        <w:jc w:val="center"/>
        <w:rPr>
          <w:b/>
          <w:bCs/>
        </w:rPr>
      </w:pPr>
      <w:r w:rsidRPr="00530094">
        <w:rPr>
          <w:b/>
          <w:bCs/>
        </w:rPr>
        <w:t>DEL PROYECTO DE PRESUPUESTO DE EGRESOS</w:t>
      </w:r>
    </w:p>
    <w:p w14:paraId="064FEBAE" w14:textId="4F6D8096" w:rsidR="00E27F5F" w:rsidRDefault="00E27F5F" w:rsidP="00E27F5F">
      <w:pPr>
        <w:jc w:val="center"/>
        <w:rPr>
          <w:b/>
          <w:bCs/>
        </w:rPr>
      </w:pPr>
      <w:r w:rsidRPr="00530094">
        <w:rPr>
          <w:b/>
          <w:bCs/>
        </w:rPr>
        <w:t>MUNICIPIO DE ANGANGUEO, MICHOACÁN DE OCAMPO</w:t>
      </w:r>
      <w:r>
        <w:rPr>
          <w:b/>
          <w:bCs/>
        </w:rPr>
        <w:t>.</w:t>
      </w:r>
    </w:p>
    <w:p w14:paraId="36EAD994" w14:textId="77777777" w:rsidR="002D3543" w:rsidRDefault="002D3543" w:rsidP="00E27F5F">
      <w:pPr>
        <w:jc w:val="center"/>
        <w:rPr>
          <w:b/>
          <w:bCs/>
        </w:rPr>
      </w:pPr>
    </w:p>
    <w:p w14:paraId="23F838EF" w14:textId="77777777" w:rsidR="00E27F5F" w:rsidRPr="00530094" w:rsidRDefault="00E27F5F" w:rsidP="00E27F5F">
      <w:pPr>
        <w:jc w:val="center"/>
        <w:rPr>
          <w:b/>
          <w:bCs/>
        </w:rPr>
      </w:pPr>
    </w:p>
    <w:p w14:paraId="43111B0C" w14:textId="77C2B9AD" w:rsidR="00E27F5F" w:rsidRDefault="00E27F5F" w:rsidP="00E27F5F">
      <w:pPr>
        <w:jc w:val="both"/>
      </w:pPr>
      <w:r w:rsidRPr="00530094">
        <w:t>El Presupuesto de Egresos del Municipio de Angangueo, Michoacán de Ocampo, constituye el instrumento fundamental mediante el cual se programan, asignan y autorizan los recursos públicos que habrán de ejercerse durante el ejercicio fiscal correspondiente, con el propósito de atender las necesidades prioritarias de la población y fortalecer el desarrollo integral del Municipio.</w:t>
      </w:r>
    </w:p>
    <w:p w14:paraId="045A0A87" w14:textId="77777777" w:rsidR="00E27F5F" w:rsidRPr="00530094" w:rsidRDefault="00E27F5F" w:rsidP="00E27F5F">
      <w:pPr>
        <w:jc w:val="both"/>
      </w:pPr>
    </w:p>
    <w:p w14:paraId="024774FA" w14:textId="0D528715" w:rsidR="00E27F5F" w:rsidRDefault="00E27F5F" w:rsidP="00E27F5F">
      <w:pPr>
        <w:jc w:val="both"/>
      </w:pPr>
      <w:r w:rsidRPr="00530094">
        <w:t>El presente Proyecto de Presupuesto de Egresos se elabora en estricto apego a lo dispuesto por la Constitución Política de los Estados Unidos Mexicanos, la Constitución Política del Estado Libre y Soberano de Michoacán de Ocampo, la Ley General de Contabilidad Gubernamental, la Ley de Disciplina Financiera de las Entidades Federativas y los Municipios, la Ley Orgánica Municipal del Estado de Michoacán de Ocampo, así como demás disposiciones legales y normativas aplicables en materia de planeación, programación, presupuestación y ejercicio del gasto público.</w:t>
      </w:r>
    </w:p>
    <w:p w14:paraId="3214E049" w14:textId="77777777" w:rsidR="00E27F5F" w:rsidRPr="00530094" w:rsidRDefault="00E27F5F" w:rsidP="00E27F5F">
      <w:pPr>
        <w:jc w:val="both"/>
      </w:pPr>
    </w:p>
    <w:p w14:paraId="0A5F5797" w14:textId="65ED1813" w:rsidR="00E27F5F" w:rsidRDefault="00E27F5F" w:rsidP="00E27F5F">
      <w:pPr>
        <w:jc w:val="both"/>
      </w:pPr>
      <w:r w:rsidRPr="00530094">
        <w:t>En su formulación se observan los principios de legalidad, eficiencia, eficacia, economía, transparencia y rendición de cuentas, priorizando una administración responsable y austera de los recursos públicos, procurando en todo momento el equilibrio presupuestario y la sostenibilidad de las finanzas municipales.</w:t>
      </w:r>
    </w:p>
    <w:p w14:paraId="53C17CA6" w14:textId="77777777" w:rsidR="00E27F5F" w:rsidRPr="00530094" w:rsidRDefault="00E27F5F" w:rsidP="00E27F5F">
      <w:pPr>
        <w:jc w:val="both"/>
      </w:pPr>
    </w:p>
    <w:p w14:paraId="06AFFB40" w14:textId="40D7CDC9" w:rsidR="00E27F5F" w:rsidRDefault="00E27F5F" w:rsidP="00E27F5F">
      <w:pPr>
        <w:jc w:val="both"/>
      </w:pPr>
      <w:r w:rsidRPr="00530094">
        <w:t>El Proyecto de Presupuesto de Egresos se encuentra alineado con los objetivos, estrategias y líneas de acción establecidos en el Plan Municipal de Desarrollo de Angangueo, Michoacán de Ocampo, así como con los programas presupuestarios vigentes, bajo el enfoque de Pres</w:t>
      </w:r>
      <w:r>
        <w:t>upuesto basado en Resultados (PB</w:t>
      </w:r>
      <w:r w:rsidRPr="00530094">
        <w:t>R), lo que permite orientar el gasto público hacia el logro de resultados concretos y medibles que incidan positivamente en la calidad de vida de la población.</w:t>
      </w:r>
    </w:p>
    <w:p w14:paraId="31FE7DEC" w14:textId="77777777" w:rsidR="00E27F5F" w:rsidRPr="00530094" w:rsidRDefault="00E27F5F" w:rsidP="00E27F5F">
      <w:pPr>
        <w:jc w:val="both"/>
      </w:pPr>
    </w:p>
    <w:p w14:paraId="284683FC" w14:textId="0B31A1C7" w:rsidR="00E27F5F" w:rsidRDefault="00E27F5F" w:rsidP="00E27F5F">
      <w:pPr>
        <w:jc w:val="both"/>
      </w:pPr>
      <w:r w:rsidRPr="00F95BA2">
        <w:t>La asignación de recursos considera como ejes prioritarios la prestación eficiente de los servicios públicos municipales, el mantenimiento y mejoramiento de la infraestructura urbana y rural, la ejecución de obra pública, el fortalecimiento de la seguridad pública, la protección civil, el cuidado del medio ambiente, el impulso al desarrollo social y económico, así como el fortalecimiento institucional del Ayuntamiento.</w:t>
      </w:r>
    </w:p>
    <w:p w14:paraId="0A17F702" w14:textId="77777777" w:rsidR="00E27F5F" w:rsidRPr="00530094" w:rsidRDefault="00E27F5F" w:rsidP="00E27F5F">
      <w:pPr>
        <w:jc w:val="both"/>
      </w:pPr>
    </w:p>
    <w:p w14:paraId="3442188B" w14:textId="546BC58B" w:rsidR="00E27F5F" w:rsidRDefault="00E27F5F" w:rsidP="00E27F5F">
      <w:pPr>
        <w:jc w:val="both"/>
      </w:pPr>
      <w:r w:rsidRPr="00530094">
        <w:t>Asimismo, el ejercicio del gasto público previsto en el presente Proyecto se sujetará a criterios de racionalidad, disciplina financiera y austeridad, evitando erogaciones innecesarias y privilegiando aquellas acciones que generen un mayor impacto social y contribuyan al desarrollo sostenible del Municipio de Angangueo.</w:t>
      </w:r>
    </w:p>
    <w:p w14:paraId="458639B7" w14:textId="77777777" w:rsidR="00E27F5F" w:rsidRPr="00530094" w:rsidRDefault="00E27F5F" w:rsidP="00E27F5F">
      <w:pPr>
        <w:jc w:val="both"/>
      </w:pPr>
    </w:p>
    <w:p w14:paraId="66B44FB4" w14:textId="77777777" w:rsidR="00E27F5F" w:rsidRPr="00530094" w:rsidRDefault="00E27F5F" w:rsidP="00E27F5F">
      <w:pPr>
        <w:jc w:val="both"/>
      </w:pPr>
      <w:r w:rsidRPr="00530094">
        <w:t>Por lo anteriormente expuesto, se somete a consideración del Honorable Ayuntamiento de Angangueo, Michoacán de Ocampo, el presente Proyecto de Presupuesto de Egresos, con la finalidad de que, una vez analizado y aprobado, se constituya en el instrumento rector para la correcta administración y aplicación de los recursos públicos municipales durante el ejercicio fiscal correspondiente, en beneficio de la ciudadanía.</w:t>
      </w:r>
    </w:p>
    <w:p w14:paraId="004E0838" w14:textId="77777777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65466322" w14:textId="77777777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74050147" w14:textId="77777777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7DD40650" w14:textId="77777777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659E5E79" w14:textId="77777777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416E961F" w14:textId="77777777" w:rsidR="00D56691" w:rsidRPr="00D56691" w:rsidRDefault="00D56691" w:rsidP="00D56691">
      <w:pPr>
        <w:jc w:val="right"/>
      </w:pPr>
    </w:p>
    <w:sectPr w:rsidR="00D56691" w:rsidRPr="00D56691" w:rsidSect="002D3543">
      <w:headerReference w:type="default" r:id="rId8"/>
      <w:pgSz w:w="12240" w:h="20160" w:code="5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901F1" w14:textId="77777777" w:rsidR="00E6389D" w:rsidRDefault="00E6389D" w:rsidP="009B63CE">
      <w:r>
        <w:separator/>
      </w:r>
    </w:p>
  </w:endnote>
  <w:endnote w:type="continuationSeparator" w:id="0">
    <w:p w14:paraId="4E4E628E" w14:textId="77777777" w:rsidR="00E6389D" w:rsidRDefault="00E6389D" w:rsidP="009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03DF2" w14:textId="77777777" w:rsidR="00E6389D" w:rsidRDefault="00E6389D" w:rsidP="009B63CE">
      <w:r>
        <w:separator/>
      </w:r>
    </w:p>
  </w:footnote>
  <w:footnote w:type="continuationSeparator" w:id="0">
    <w:p w14:paraId="2150EC82" w14:textId="77777777" w:rsidR="00E6389D" w:rsidRDefault="00E6389D" w:rsidP="009B6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D5FCC" w14:textId="08016383" w:rsidR="009B63CE" w:rsidRPr="009B63CE" w:rsidRDefault="0054477B" w:rsidP="009B63CE">
    <w:pPr>
      <w:pStyle w:val="Encabezado"/>
      <w:jc w:val="center"/>
      <w:rPr>
        <w:rFonts w:ascii="Bahnschrift" w:hAnsi="Bahnschrift"/>
        <w:b/>
        <w:bCs/>
        <w:sz w:val="36"/>
        <w:szCs w:val="36"/>
      </w:rPr>
    </w:pPr>
    <w:r w:rsidRPr="009B63CE">
      <w:rPr>
        <w:rFonts w:ascii="Bahnschrift" w:hAnsi="Bahnschrift"/>
        <w:b/>
        <w:bCs/>
        <w:noProof/>
        <w:sz w:val="36"/>
        <w:szCs w:val="36"/>
        <w:lang w:eastAsia="es-MX"/>
      </w:rPr>
      <w:drawing>
        <wp:anchor distT="0" distB="0" distL="114300" distR="114300" simplePos="0" relativeHeight="251657216" behindDoc="1" locked="0" layoutInCell="1" allowOverlap="1" wp14:anchorId="4C0FDDAF" wp14:editId="16859F18">
          <wp:simplePos x="0" y="0"/>
          <wp:positionH relativeFrom="page">
            <wp:posOffset>5854321</wp:posOffset>
          </wp:positionH>
          <wp:positionV relativeFrom="paragraph">
            <wp:posOffset>-359022</wp:posOffset>
          </wp:positionV>
          <wp:extent cx="2033282" cy="950153"/>
          <wp:effectExtent l="0" t="0" r="5080" b="2540"/>
          <wp:wrapNone/>
          <wp:docPr id="1217281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82" cy="95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3CE">
      <w:rPr>
        <w:rFonts w:ascii="Bahnschrift" w:hAnsi="Bahnschrift"/>
        <w:b/>
        <w:bCs/>
        <w:noProof/>
        <w:sz w:val="36"/>
        <w:szCs w:val="36"/>
        <w:lang w:eastAsia="es-MX"/>
      </w:rPr>
      <w:drawing>
        <wp:anchor distT="0" distB="0" distL="114300" distR="114300" simplePos="0" relativeHeight="251659264" behindDoc="0" locked="0" layoutInCell="1" allowOverlap="1" wp14:anchorId="5F24F115" wp14:editId="217415D7">
          <wp:simplePos x="0" y="0"/>
          <wp:positionH relativeFrom="leftMargin">
            <wp:posOffset>486889</wp:posOffset>
          </wp:positionH>
          <wp:positionV relativeFrom="paragraph">
            <wp:posOffset>-390203</wp:posOffset>
          </wp:positionV>
          <wp:extent cx="973208" cy="1101967"/>
          <wp:effectExtent l="0" t="0" r="0" b="3175"/>
          <wp:wrapNone/>
          <wp:docPr id="740040384" name="Imagen 4" descr="C:\Users\pc\Desktop\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88598" name="Imagen 4" descr="C:\Users\pc\Desktop\escu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11" cy="1110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3CE" w:rsidRPr="009B63CE">
      <w:rPr>
        <w:rFonts w:ascii="Bahnschrift" w:hAnsi="Bahnschrift"/>
        <w:b/>
        <w:bCs/>
        <w:sz w:val="36"/>
        <w:szCs w:val="36"/>
      </w:rPr>
      <w:t>H. AYUNTAMIENTO CONSTITUCIONAL</w:t>
    </w:r>
  </w:p>
  <w:p w14:paraId="13233741" w14:textId="33D7BB68" w:rsidR="009B63CE" w:rsidRPr="009B63CE" w:rsidRDefault="009B63CE" w:rsidP="009B63CE">
    <w:pPr>
      <w:pStyle w:val="Encabezado"/>
      <w:jc w:val="center"/>
      <w:rPr>
        <w:rFonts w:ascii="Bahnschrift" w:hAnsi="Bahnschrift"/>
        <w:b/>
        <w:bCs/>
        <w:sz w:val="36"/>
        <w:szCs w:val="36"/>
      </w:rPr>
    </w:pPr>
    <w:r w:rsidRPr="009B63CE">
      <w:rPr>
        <w:rFonts w:ascii="Bahnschrift" w:hAnsi="Bahnschrift"/>
        <w:b/>
        <w:bCs/>
        <w:sz w:val="36"/>
        <w:szCs w:val="36"/>
      </w:rPr>
      <w:t>DE ANGANGUEO MICHOACAN 2024-2027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52"/>
    <w:multiLevelType w:val="hybridMultilevel"/>
    <w:tmpl w:val="732009CE"/>
    <w:lvl w:ilvl="0" w:tplc="0F82716A">
      <w:start w:val="1"/>
      <w:numFmt w:val="upperLetter"/>
      <w:lvlText w:val="%1)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E962B1"/>
    <w:multiLevelType w:val="hybridMultilevel"/>
    <w:tmpl w:val="DDFE0CA0"/>
    <w:lvl w:ilvl="0" w:tplc="F8CC6A60">
      <w:start w:val="7"/>
      <w:numFmt w:val="upperRoman"/>
      <w:lvlText w:val="%1."/>
      <w:lvlJc w:val="left"/>
      <w:pPr>
        <w:ind w:left="3552" w:hanging="72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4024"/>
    <w:multiLevelType w:val="hybridMultilevel"/>
    <w:tmpl w:val="D19A8B18"/>
    <w:lvl w:ilvl="0" w:tplc="5296C748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8280D2E"/>
    <w:multiLevelType w:val="hybridMultilevel"/>
    <w:tmpl w:val="53345872"/>
    <w:lvl w:ilvl="0" w:tplc="08667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F5AC3"/>
    <w:multiLevelType w:val="hybridMultilevel"/>
    <w:tmpl w:val="AEA6C7BE"/>
    <w:lvl w:ilvl="0" w:tplc="94586A0A">
      <w:start w:val="1"/>
      <w:numFmt w:val="upperLetter"/>
      <w:lvlText w:val="%1)"/>
      <w:lvlJc w:val="left"/>
      <w:pPr>
        <w:ind w:left="1065" w:hanging="360"/>
      </w:p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>
      <w:start w:val="1"/>
      <w:numFmt w:val="lowerRoman"/>
      <w:lvlText w:val="%3."/>
      <w:lvlJc w:val="right"/>
      <w:pPr>
        <w:ind w:left="2505" w:hanging="180"/>
      </w:pPr>
    </w:lvl>
    <w:lvl w:ilvl="3" w:tplc="0C0A000F">
      <w:start w:val="1"/>
      <w:numFmt w:val="decimal"/>
      <w:lvlText w:val="%4."/>
      <w:lvlJc w:val="left"/>
      <w:pPr>
        <w:ind w:left="3225" w:hanging="360"/>
      </w:pPr>
    </w:lvl>
    <w:lvl w:ilvl="4" w:tplc="0C0A0019">
      <w:start w:val="1"/>
      <w:numFmt w:val="lowerLetter"/>
      <w:lvlText w:val="%5."/>
      <w:lvlJc w:val="left"/>
      <w:pPr>
        <w:ind w:left="3945" w:hanging="360"/>
      </w:pPr>
    </w:lvl>
    <w:lvl w:ilvl="5" w:tplc="0C0A001B">
      <w:start w:val="1"/>
      <w:numFmt w:val="lowerRoman"/>
      <w:lvlText w:val="%6."/>
      <w:lvlJc w:val="right"/>
      <w:pPr>
        <w:ind w:left="4665" w:hanging="180"/>
      </w:pPr>
    </w:lvl>
    <w:lvl w:ilvl="6" w:tplc="0C0A000F">
      <w:start w:val="1"/>
      <w:numFmt w:val="decimal"/>
      <w:lvlText w:val="%7."/>
      <w:lvlJc w:val="left"/>
      <w:pPr>
        <w:ind w:left="5385" w:hanging="360"/>
      </w:pPr>
    </w:lvl>
    <w:lvl w:ilvl="7" w:tplc="0C0A0019">
      <w:start w:val="1"/>
      <w:numFmt w:val="lowerLetter"/>
      <w:lvlText w:val="%8."/>
      <w:lvlJc w:val="left"/>
      <w:pPr>
        <w:ind w:left="6105" w:hanging="360"/>
      </w:pPr>
    </w:lvl>
    <w:lvl w:ilvl="8" w:tplc="0C0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3A735A"/>
    <w:multiLevelType w:val="hybridMultilevel"/>
    <w:tmpl w:val="F718F7C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E1E3E"/>
    <w:multiLevelType w:val="hybridMultilevel"/>
    <w:tmpl w:val="D73E26D0"/>
    <w:lvl w:ilvl="0" w:tplc="C882A13A">
      <w:start w:val="1"/>
      <w:numFmt w:val="upperLetter"/>
      <w:lvlText w:val="%1)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13B43DF"/>
    <w:multiLevelType w:val="hybridMultilevel"/>
    <w:tmpl w:val="6E86A26C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07FA"/>
    <w:multiLevelType w:val="hybridMultilevel"/>
    <w:tmpl w:val="EC3C7AA6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885898"/>
    <w:multiLevelType w:val="hybridMultilevel"/>
    <w:tmpl w:val="255EDB4A"/>
    <w:lvl w:ilvl="0" w:tplc="5DB8D76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DF28F8"/>
    <w:multiLevelType w:val="hybridMultilevel"/>
    <w:tmpl w:val="CB04E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87C54"/>
    <w:multiLevelType w:val="hybridMultilevel"/>
    <w:tmpl w:val="F8EAEDDC"/>
    <w:lvl w:ilvl="0" w:tplc="F2CAC1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143BD"/>
    <w:multiLevelType w:val="hybridMultilevel"/>
    <w:tmpl w:val="D9E02566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B670AE"/>
    <w:multiLevelType w:val="hybridMultilevel"/>
    <w:tmpl w:val="D51C4474"/>
    <w:lvl w:ilvl="0" w:tplc="E9AABAA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101D7"/>
    <w:multiLevelType w:val="hybridMultilevel"/>
    <w:tmpl w:val="15047784"/>
    <w:lvl w:ilvl="0" w:tplc="6DF48A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2BB"/>
    <w:multiLevelType w:val="hybridMultilevel"/>
    <w:tmpl w:val="F44CBA60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B37CE1"/>
    <w:multiLevelType w:val="hybridMultilevel"/>
    <w:tmpl w:val="8CAE7880"/>
    <w:lvl w:ilvl="0" w:tplc="921EF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36807"/>
    <w:multiLevelType w:val="hybridMultilevel"/>
    <w:tmpl w:val="9DC2AF76"/>
    <w:lvl w:ilvl="0" w:tplc="080A0013">
      <w:start w:val="1"/>
      <w:numFmt w:val="upperRoman"/>
      <w:lvlText w:val="%1."/>
      <w:lvlJc w:val="right"/>
      <w:pPr>
        <w:ind w:left="720" w:hanging="720"/>
      </w:pPr>
    </w:lvl>
    <w:lvl w:ilvl="1" w:tplc="080A0019">
      <w:start w:val="1"/>
      <w:numFmt w:val="upperLetter"/>
      <w:lvlText w:val="%2)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C3543"/>
    <w:multiLevelType w:val="hybridMultilevel"/>
    <w:tmpl w:val="372AD7D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E3326F"/>
    <w:multiLevelType w:val="hybridMultilevel"/>
    <w:tmpl w:val="9DC2AF76"/>
    <w:lvl w:ilvl="0" w:tplc="FFFFFFFF">
      <w:start w:val="1"/>
      <w:numFmt w:val="upperRoman"/>
      <w:lvlText w:val="%1."/>
      <w:lvlJc w:val="right"/>
      <w:pPr>
        <w:ind w:left="720" w:hanging="720"/>
      </w:pPr>
    </w:lvl>
    <w:lvl w:ilvl="1" w:tplc="FFFFFFFF">
      <w:start w:val="1"/>
      <w:numFmt w:val="upp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14151"/>
    <w:multiLevelType w:val="hybridMultilevel"/>
    <w:tmpl w:val="04462DDC"/>
    <w:lvl w:ilvl="0" w:tplc="BB9A9E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731C5"/>
    <w:multiLevelType w:val="hybridMultilevel"/>
    <w:tmpl w:val="C4E2A33A"/>
    <w:lvl w:ilvl="0" w:tplc="F22C47C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B4C2D"/>
    <w:multiLevelType w:val="hybridMultilevel"/>
    <w:tmpl w:val="9B1630F6"/>
    <w:lvl w:ilvl="0" w:tplc="52C6C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2712"/>
    <w:multiLevelType w:val="hybridMultilevel"/>
    <w:tmpl w:val="26EC7198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2C64577"/>
    <w:multiLevelType w:val="hybridMultilevel"/>
    <w:tmpl w:val="7E6C87E2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086CB8"/>
    <w:multiLevelType w:val="hybridMultilevel"/>
    <w:tmpl w:val="5456F984"/>
    <w:lvl w:ilvl="0" w:tplc="EC3C3EA2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91D064B"/>
    <w:multiLevelType w:val="hybridMultilevel"/>
    <w:tmpl w:val="440E4B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41B10"/>
    <w:multiLevelType w:val="hybridMultilevel"/>
    <w:tmpl w:val="A07069DA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3702C45E">
      <w:start w:val="1"/>
      <w:numFmt w:val="decimal"/>
      <w:lvlText w:val="%4."/>
      <w:lvlJc w:val="left"/>
      <w:pPr>
        <w:ind w:left="2946" w:hanging="360"/>
      </w:pPr>
      <w:rPr>
        <w:rFonts w:ascii="Arial" w:eastAsia="Calibri" w:hAnsi="Arial" w:cs="Arial"/>
      </w:r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EE71A4A"/>
    <w:multiLevelType w:val="hybridMultilevel"/>
    <w:tmpl w:val="BF5C9E5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14564E"/>
    <w:multiLevelType w:val="hybridMultilevel"/>
    <w:tmpl w:val="90EE7E6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50D75"/>
    <w:multiLevelType w:val="hybridMultilevel"/>
    <w:tmpl w:val="CB120226"/>
    <w:lvl w:ilvl="0" w:tplc="C902EDA8">
      <w:start w:val="4"/>
      <w:numFmt w:val="upperRoman"/>
      <w:lvlText w:val="%1."/>
      <w:lvlJc w:val="left"/>
      <w:pPr>
        <w:ind w:left="3552" w:hanging="72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4257" w:hanging="360"/>
      </w:pPr>
    </w:lvl>
    <w:lvl w:ilvl="2" w:tplc="080A001B" w:tentative="1">
      <w:start w:val="1"/>
      <w:numFmt w:val="lowerRoman"/>
      <w:lvlText w:val="%3."/>
      <w:lvlJc w:val="right"/>
      <w:pPr>
        <w:ind w:left="4977" w:hanging="180"/>
      </w:pPr>
    </w:lvl>
    <w:lvl w:ilvl="3" w:tplc="080A000F" w:tentative="1">
      <w:start w:val="1"/>
      <w:numFmt w:val="decimal"/>
      <w:lvlText w:val="%4."/>
      <w:lvlJc w:val="left"/>
      <w:pPr>
        <w:ind w:left="5697" w:hanging="360"/>
      </w:pPr>
    </w:lvl>
    <w:lvl w:ilvl="4" w:tplc="080A0019" w:tentative="1">
      <w:start w:val="1"/>
      <w:numFmt w:val="lowerLetter"/>
      <w:lvlText w:val="%5."/>
      <w:lvlJc w:val="left"/>
      <w:pPr>
        <w:ind w:left="6417" w:hanging="360"/>
      </w:pPr>
    </w:lvl>
    <w:lvl w:ilvl="5" w:tplc="080A001B" w:tentative="1">
      <w:start w:val="1"/>
      <w:numFmt w:val="lowerRoman"/>
      <w:lvlText w:val="%6."/>
      <w:lvlJc w:val="right"/>
      <w:pPr>
        <w:ind w:left="7137" w:hanging="180"/>
      </w:pPr>
    </w:lvl>
    <w:lvl w:ilvl="6" w:tplc="080A000F" w:tentative="1">
      <w:start w:val="1"/>
      <w:numFmt w:val="decimal"/>
      <w:lvlText w:val="%7."/>
      <w:lvlJc w:val="left"/>
      <w:pPr>
        <w:ind w:left="7857" w:hanging="360"/>
      </w:pPr>
    </w:lvl>
    <w:lvl w:ilvl="7" w:tplc="080A0019" w:tentative="1">
      <w:start w:val="1"/>
      <w:numFmt w:val="lowerLetter"/>
      <w:lvlText w:val="%8."/>
      <w:lvlJc w:val="left"/>
      <w:pPr>
        <w:ind w:left="8577" w:hanging="360"/>
      </w:pPr>
    </w:lvl>
    <w:lvl w:ilvl="8" w:tplc="080A001B" w:tentative="1">
      <w:start w:val="1"/>
      <w:numFmt w:val="lowerRoman"/>
      <w:lvlText w:val="%9."/>
      <w:lvlJc w:val="right"/>
      <w:pPr>
        <w:ind w:left="9297" w:hanging="180"/>
      </w:pPr>
    </w:lvl>
  </w:abstractNum>
  <w:abstractNum w:abstractNumId="31" w15:restartNumberingAfterBreak="0">
    <w:nsid w:val="69F22716"/>
    <w:multiLevelType w:val="hybridMultilevel"/>
    <w:tmpl w:val="3C96AD70"/>
    <w:lvl w:ilvl="0" w:tplc="BD5ADC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2E154B"/>
    <w:multiLevelType w:val="hybridMultilevel"/>
    <w:tmpl w:val="BE1272BE"/>
    <w:lvl w:ilvl="0" w:tplc="45540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95130"/>
    <w:multiLevelType w:val="hybridMultilevel"/>
    <w:tmpl w:val="087A96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C4013"/>
    <w:multiLevelType w:val="hybridMultilevel"/>
    <w:tmpl w:val="D6A86420"/>
    <w:lvl w:ilvl="0" w:tplc="B394DD3C">
      <w:start w:val="1"/>
      <w:numFmt w:val="upperLetter"/>
      <w:lvlText w:val="%1)"/>
      <w:lvlJc w:val="left"/>
      <w:pPr>
        <w:ind w:left="1185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C4C3E31"/>
    <w:multiLevelType w:val="hybridMultilevel"/>
    <w:tmpl w:val="C3DC67C0"/>
    <w:lvl w:ilvl="0" w:tplc="ECC6036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2"/>
  </w:num>
  <w:num w:numId="4">
    <w:abstractNumId w:val="16"/>
  </w:num>
  <w:num w:numId="5">
    <w:abstractNumId w:val="2"/>
  </w:num>
  <w:num w:numId="6">
    <w:abstractNumId w:val="25"/>
  </w:num>
  <w:num w:numId="7">
    <w:abstractNumId w:val="30"/>
  </w:num>
  <w:num w:numId="8">
    <w:abstractNumId w:val="20"/>
  </w:num>
  <w:num w:numId="9">
    <w:abstractNumId w:val="18"/>
  </w:num>
  <w:num w:numId="10">
    <w:abstractNumId w:val="33"/>
  </w:num>
  <w:num w:numId="11">
    <w:abstractNumId w:val="10"/>
  </w:num>
  <w:num w:numId="12">
    <w:abstractNumId w:val="17"/>
  </w:num>
  <w:num w:numId="13">
    <w:abstractNumId w:val="3"/>
  </w:num>
  <w:num w:numId="14">
    <w:abstractNumId w:val="21"/>
  </w:num>
  <w:num w:numId="15">
    <w:abstractNumId w:val="6"/>
  </w:num>
  <w:num w:numId="16">
    <w:abstractNumId w:val="31"/>
  </w:num>
  <w:num w:numId="17">
    <w:abstractNumId w:val="15"/>
  </w:num>
  <w:num w:numId="18">
    <w:abstractNumId w:val="24"/>
  </w:num>
  <w:num w:numId="19">
    <w:abstractNumId w:val="8"/>
  </w:num>
  <w:num w:numId="20">
    <w:abstractNumId w:val="12"/>
  </w:num>
  <w:num w:numId="21">
    <w:abstractNumId w:val="28"/>
  </w:num>
  <w:num w:numId="22">
    <w:abstractNumId w:val="23"/>
  </w:num>
  <w:num w:numId="23">
    <w:abstractNumId w:val="35"/>
  </w:num>
  <w:num w:numId="24">
    <w:abstractNumId w:val="13"/>
  </w:num>
  <w:num w:numId="25">
    <w:abstractNumId w:val="4"/>
  </w:num>
  <w:num w:numId="26">
    <w:abstractNumId w:val="9"/>
  </w:num>
  <w:num w:numId="27">
    <w:abstractNumId w:val="34"/>
  </w:num>
  <w:num w:numId="28">
    <w:abstractNumId w:val="0"/>
  </w:num>
  <w:num w:numId="29">
    <w:abstractNumId w:val="32"/>
  </w:num>
  <w:num w:numId="30">
    <w:abstractNumId w:val="19"/>
  </w:num>
  <w:num w:numId="31">
    <w:abstractNumId w:val="7"/>
  </w:num>
  <w:num w:numId="32">
    <w:abstractNumId w:val="11"/>
  </w:num>
  <w:num w:numId="33">
    <w:abstractNumId w:val="1"/>
  </w:num>
  <w:num w:numId="34">
    <w:abstractNumId w:val="26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CE"/>
    <w:rsid w:val="00012AD4"/>
    <w:rsid w:val="00053719"/>
    <w:rsid w:val="0006699B"/>
    <w:rsid w:val="000819C8"/>
    <w:rsid w:val="00082528"/>
    <w:rsid w:val="000872B6"/>
    <w:rsid w:val="000C28A6"/>
    <w:rsid w:val="000D2DAF"/>
    <w:rsid w:val="000F00B3"/>
    <w:rsid w:val="00177179"/>
    <w:rsid w:val="001B0DF8"/>
    <w:rsid w:val="001D1EEE"/>
    <w:rsid w:val="001E0F0E"/>
    <w:rsid w:val="001F0F3F"/>
    <w:rsid w:val="001F1ADF"/>
    <w:rsid w:val="002206AF"/>
    <w:rsid w:val="00224867"/>
    <w:rsid w:val="00264AEE"/>
    <w:rsid w:val="00274D83"/>
    <w:rsid w:val="002A63F0"/>
    <w:rsid w:val="002D3543"/>
    <w:rsid w:val="00312C4F"/>
    <w:rsid w:val="00352963"/>
    <w:rsid w:val="004064BA"/>
    <w:rsid w:val="00410959"/>
    <w:rsid w:val="00450DC1"/>
    <w:rsid w:val="0045749E"/>
    <w:rsid w:val="00486B9E"/>
    <w:rsid w:val="00494F05"/>
    <w:rsid w:val="00495EDC"/>
    <w:rsid w:val="0051723C"/>
    <w:rsid w:val="00527460"/>
    <w:rsid w:val="0054477B"/>
    <w:rsid w:val="00553A35"/>
    <w:rsid w:val="005704C4"/>
    <w:rsid w:val="00587F14"/>
    <w:rsid w:val="005A5A78"/>
    <w:rsid w:val="005D384B"/>
    <w:rsid w:val="005D3D6E"/>
    <w:rsid w:val="00625E36"/>
    <w:rsid w:val="00637766"/>
    <w:rsid w:val="006912C9"/>
    <w:rsid w:val="006C091C"/>
    <w:rsid w:val="00706C1B"/>
    <w:rsid w:val="007451AC"/>
    <w:rsid w:val="00762931"/>
    <w:rsid w:val="007879D8"/>
    <w:rsid w:val="007F0B01"/>
    <w:rsid w:val="007F46F5"/>
    <w:rsid w:val="00891F4A"/>
    <w:rsid w:val="008923C4"/>
    <w:rsid w:val="008A296F"/>
    <w:rsid w:val="008B6C2D"/>
    <w:rsid w:val="008C2C00"/>
    <w:rsid w:val="00930B68"/>
    <w:rsid w:val="00987FF2"/>
    <w:rsid w:val="009B63CE"/>
    <w:rsid w:val="009C6211"/>
    <w:rsid w:val="00A2036A"/>
    <w:rsid w:val="00AB11E9"/>
    <w:rsid w:val="00B0219E"/>
    <w:rsid w:val="00B8486E"/>
    <w:rsid w:val="00B95E23"/>
    <w:rsid w:val="00BD4A55"/>
    <w:rsid w:val="00C156A6"/>
    <w:rsid w:val="00C215F3"/>
    <w:rsid w:val="00C65B8F"/>
    <w:rsid w:val="00C8611D"/>
    <w:rsid w:val="00CC37BC"/>
    <w:rsid w:val="00CE5D1B"/>
    <w:rsid w:val="00D23C17"/>
    <w:rsid w:val="00D409E3"/>
    <w:rsid w:val="00D52B10"/>
    <w:rsid w:val="00D56691"/>
    <w:rsid w:val="00D82739"/>
    <w:rsid w:val="00DA6CA0"/>
    <w:rsid w:val="00DC2D16"/>
    <w:rsid w:val="00E13779"/>
    <w:rsid w:val="00E20E28"/>
    <w:rsid w:val="00E27F5F"/>
    <w:rsid w:val="00E61F8B"/>
    <w:rsid w:val="00E6389D"/>
    <w:rsid w:val="00E64CEF"/>
    <w:rsid w:val="00E86271"/>
    <w:rsid w:val="00EC4B35"/>
    <w:rsid w:val="00ED2116"/>
    <w:rsid w:val="00EF2439"/>
    <w:rsid w:val="00F13F39"/>
    <w:rsid w:val="00F50BF1"/>
    <w:rsid w:val="00FD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F1DC43"/>
  <w15:chartTrackingRefBased/>
  <w15:docId w15:val="{5D3F5BDB-1C26-4898-AB83-2CEB6D1F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3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3CE"/>
  </w:style>
  <w:style w:type="paragraph" w:styleId="Piedepgina">
    <w:name w:val="footer"/>
    <w:basedOn w:val="Normal"/>
    <w:link w:val="PiedepginaCar"/>
    <w:uiPriority w:val="99"/>
    <w:unhideWhenUsed/>
    <w:rsid w:val="009B6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3CE"/>
  </w:style>
  <w:style w:type="paragraph" w:styleId="Prrafodelista">
    <w:name w:val="List Paragraph"/>
    <w:basedOn w:val="Normal"/>
    <w:link w:val="PrrafodelistaCar"/>
    <w:uiPriority w:val="34"/>
    <w:qFormat/>
    <w:rsid w:val="001D1E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48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37B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37BC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D82739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9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91C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4AC4-AE3D-485F-924D-1179C5D4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dominguez cruz</dc:creator>
  <cp:keywords/>
  <dc:description/>
  <cp:lastModifiedBy>juan jose dominguez cruz</cp:lastModifiedBy>
  <cp:revision>4</cp:revision>
  <cp:lastPrinted>2025-12-26T23:20:00Z</cp:lastPrinted>
  <dcterms:created xsi:type="dcterms:W3CDTF">2025-12-26T21:29:00Z</dcterms:created>
  <dcterms:modified xsi:type="dcterms:W3CDTF">2025-12-26T23:20:00Z</dcterms:modified>
</cp:coreProperties>
</file>